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2062" w14:textId="7D69D0B6" w:rsidR="00342DD2" w:rsidRPr="00E5269D" w:rsidRDefault="008B574C" w:rsidP="00BF0DE1">
      <w:pPr>
        <w:ind w:left="-284" w:hanging="142"/>
        <w:rPr>
          <w:rFonts w:ascii="Arial" w:hAnsi="Arial" w:cs="Arial"/>
          <w:b/>
          <w:sz w:val="32"/>
          <w:szCs w:val="32"/>
        </w:rPr>
      </w:pPr>
      <w:r w:rsidRPr="00E5269D">
        <w:rPr>
          <w:rFonts w:ascii="Arial" w:hAnsi="Arial" w:cs="Arial"/>
          <w:b/>
          <w:sz w:val="32"/>
          <w:szCs w:val="32"/>
        </w:rPr>
        <w:t>Elected Member</w:t>
      </w:r>
      <w:r w:rsidR="00BF0DE1" w:rsidRPr="00E5269D">
        <w:rPr>
          <w:rFonts w:ascii="Arial" w:hAnsi="Arial" w:cs="Arial"/>
          <w:b/>
          <w:sz w:val="32"/>
          <w:szCs w:val="32"/>
        </w:rPr>
        <w:t xml:space="preserve"> Privacy Notice</w:t>
      </w:r>
      <w:r w:rsidR="00BF68ED" w:rsidRPr="00E5269D">
        <w:rPr>
          <w:rFonts w:ascii="Arial" w:hAnsi="Arial" w:cs="Arial"/>
          <w:b/>
          <w:sz w:val="32"/>
          <w:szCs w:val="32"/>
        </w:rPr>
        <w:t xml:space="preserve"> </w:t>
      </w:r>
      <w:r w:rsidRPr="00E5269D">
        <w:rPr>
          <w:rFonts w:ascii="Arial" w:hAnsi="Arial" w:cs="Arial"/>
          <w:b/>
          <w:sz w:val="32"/>
          <w:szCs w:val="32"/>
        </w:rPr>
        <w:t xml:space="preserve">– Councillor </w:t>
      </w:r>
      <w:r w:rsidR="00D21FD4">
        <w:rPr>
          <w:rFonts w:ascii="Arial" w:hAnsi="Arial" w:cs="Arial"/>
          <w:b/>
          <w:sz w:val="32"/>
          <w:szCs w:val="32"/>
        </w:rPr>
        <w:t xml:space="preserve">Ian James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14"/>
        <w:gridCol w:w="86"/>
      </w:tblGrid>
      <w:tr w:rsidR="00BF0DE1" w:rsidRPr="00BF0DE1" w14:paraId="68D22065" w14:textId="77777777" w:rsidTr="00BD4F5D">
        <w:trPr>
          <w:trHeight w:val="145"/>
        </w:trPr>
        <w:tc>
          <w:tcPr>
            <w:tcW w:w="9526" w:type="dxa"/>
            <w:gridSpan w:val="2"/>
          </w:tcPr>
          <w:p w14:paraId="68D22063" w14:textId="77777777" w:rsidR="00BF0DE1" w:rsidRPr="008B574C" w:rsidRDefault="00BF0DE1" w:rsidP="008B574C">
            <w:pPr>
              <w:rPr>
                <w:rFonts w:ascii="Arial" w:hAnsi="Arial" w:cs="Arial"/>
                <w:sz w:val="24"/>
                <w:szCs w:val="24"/>
              </w:rPr>
            </w:pPr>
            <w:r w:rsidRPr="00E5269D">
              <w:rPr>
                <w:rFonts w:ascii="Arial" w:hAnsi="Arial" w:cs="Arial"/>
                <w:b/>
                <w:sz w:val="24"/>
                <w:szCs w:val="24"/>
              </w:rPr>
              <w:t>Details of process</w:t>
            </w:r>
            <w:r w:rsidR="000C674B" w:rsidRPr="00E5269D">
              <w:rPr>
                <w:rFonts w:ascii="Arial" w:hAnsi="Arial" w:cs="Arial"/>
                <w:b/>
                <w:sz w:val="24"/>
                <w:szCs w:val="24"/>
              </w:rPr>
              <w:t xml:space="preserve"> for which personal information is being used:</w:t>
            </w:r>
            <w:r w:rsidR="00082F4B" w:rsidRPr="00E5269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B574C" w:rsidRPr="008B574C">
              <w:rPr>
                <w:rFonts w:ascii="Arial" w:hAnsi="Arial" w:cs="Arial"/>
                <w:sz w:val="24"/>
                <w:szCs w:val="24"/>
              </w:rPr>
              <w:br/>
            </w:r>
            <w:r w:rsidR="008B574C" w:rsidRPr="008B574C">
              <w:rPr>
                <w:rFonts w:ascii="Arial" w:hAnsi="Arial" w:cs="Arial"/>
                <w:sz w:val="24"/>
                <w:szCs w:val="24"/>
              </w:rPr>
              <w:br/>
            </w:r>
            <w:r w:rsidR="00E5269D">
              <w:rPr>
                <w:rFonts w:ascii="Arial" w:hAnsi="Arial" w:cs="Arial"/>
                <w:sz w:val="24"/>
                <w:szCs w:val="24"/>
              </w:rPr>
              <w:t>T</w:t>
            </w:r>
            <w:r w:rsidR="008B574C" w:rsidRPr="00E5269D">
              <w:rPr>
                <w:rFonts w:ascii="Arial" w:hAnsi="Arial" w:cs="Arial"/>
                <w:sz w:val="24"/>
                <w:szCs w:val="24"/>
              </w:rPr>
              <w:t>o serve the interests of my constituents and allow me to fulfil my role as an elected member.</w:t>
            </w:r>
          </w:p>
          <w:p w14:paraId="68D22064" w14:textId="77777777" w:rsidR="008B574C" w:rsidRPr="00BF0DE1" w:rsidRDefault="008B574C" w:rsidP="008B57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DE1" w14:paraId="68D22074" w14:textId="77777777" w:rsidTr="00BD4F5D">
        <w:trPr>
          <w:trHeight w:val="145"/>
        </w:trPr>
        <w:tc>
          <w:tcPr>
            <w:tcW w:w="9526" w:type="dxa"/>
            <w:gridSpan w:val="2"/>
          </w:tcPr>
          <w:p w14:paraId="68D22066" w14:textId="77777777" w:rsidR="00080715" w:rsidRPr="00E5269D" w:rsidRDefault="00080715" w:rsidP="008B57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269D">
              <w:rPr>
                <w:rFonts w:ascii="Arial" w:hAnsi="Arial" w:cs="Arial"/>
                <w:b/>
                <w:sz w:val="24"/>
                <w:szCs w:val="24"/>
              </w:rPr>
              <w:t>Overview:</w:t>
            </w:r>
          </w:p>
          <w:p w14:paraId="68D22067" w14:textId="77777777" w:rsidR="00080715" w:rsidRDefault="00080715" w:rsidP="008B57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22068" w14:textId="2107288E" w:rsidR="00BF0DE1" w:rsidRDefault="00BF0DE1" w:rsidP="008B5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personal information yo</w:t>
            </w:r>
            <w:r w:rsidR="00E5269D">
              <w:rPr>
                <w:rFonts w:ascii="Arial" w:hAnsi="Arial" w:cs="Arial"/>
                <w:sz w:val="24"/>
                <w:szCs w:val="24"/>
              </w:rPr>
              <w:t xml:space="preserve">u have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provided will be processed by </w:t>
            </w:r>
            <w:r w:rsidR="00BE7385">
              <w:rPr>
                <w:rFonts w:ascii="Arial" w:hAnsi="Arial" w:cs="Arial"/>
                <w:sz w:val="24"/>
                <w:szCs w:val="24"/>
              </w:rPr>
              <w:t xml:space="preserve">myself, </w:t>
            </w:r>
            <w:r w:rsidR="00AD1547">
              <w:rPr>
                <w:rFonts w:ascii="Arial" w:hAnsi="Arial" w:cs="Arial"/>
                <w:sz w:val="24"/>
                <w:szCs w:val="24"/>
              </w:rPr>
              <w:t>Ian James</w:t>
            </w:r>
            <w:r w:rsidR="008B574C">
              <w:rPr>
                <w:rFonts w:ascii="Arial" w:hAnsi="Arial" w:cs="Arial"/>
                <w:sz w:val="24"/>
                <w:szCs w:val="24"/>
              </w:rPr>
              <w:t xml:space="preserve">, elected member for </w:t>
            </w:r>
            <w:r w:rsidR="00F92EB0">
              <w:rPr>
                <w:rFonts w:ascii="Arial" w:hAnsi="Arial" w:cs="Arial"/>
                <w:sz w:val="24"/>
                <w:szCs w:val="24"/>
              </w:rPr>
              <w:t xml:space="preserve">Ward </w:t>
            </w:r>
            <w:r w:rsidR="00AD1547">
              <w:rPr>
                <w:rFonts w:ascii="Arial" w:hAnsi="Arial" w:cs="Arial"/>
                <w:sz w:val="24"/>
                <w:szCs w:val="24"/>
              </w:rPr>
              <w:t>5</w:t>
            </w:r>
            <w:r w:rsidR="00CE0880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8B57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2DFD">
              <w:rPr>
                <w:rFonts w:ascii="Arial" w:hAnsi="Arial" w:cs="Arial"/>
                <w:sz w:val="24"/>
                <w:szCs w:val="24"/>
              </w:rPr>
              <w:t xml:space="preserve">am </w:t>
            </w:r>
            <w:r w:rsidR="00E74ABF">
              <w:rPr>
                <w:rFonts w:ascii="Arial" w:hAnsi="Arial" w:cs="Arial"/>
                <w:sz w:val="24"/>
                <w:szCs w:val="24"/>
              </w:rPr>
              <w:t>a</w:t>
            </w:r>
            <w:r w:rsidR="006E377B">
              <w:rPr>
                <w:rFonts w:ascii="Arial" w:hAnsi="Arial" w:cs="Arial"/>
                <w:sz w:val="24"/>
                <w:szCs w:val="24"/>
              </w:rPr>
              <w:t xml:space="preserve"> member of the </w:t>
            </w:r>
            <w:r w:rsidR="00AD1547">
              <w:rPr>
                <w:rFonts w:ascii="Arial" w:hAnsi="Arial" w:cs="Arial"/>
                <w:sz w:val="24"/>
                <w:szCs w:val="24"/>
              </w:rPr>
              <w:t>Conservative</w:t>
            </w:r>
            <w:r w:rsidR="008B09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77B">
              <w:rPr>
                <w:rFonts w:ascii="Arial" w:hAnsi="Arial" w:cs="Arial"/>
                <w:sz w:val="24"/>
                <w:szCs w:val="24"/>
              </w:rPr>
              <w:t>Party</w:t>
            </w:r>
            <w:r w:rsidR="002D2DF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D22069" w14:textId="77777777" w:rsidR="00BE7385" w:rsidRDefault="00BE7385" w:rsidP="008B57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2206A" w14:textId="77777777" w:rsidR="008B574C" w:rsidRDefault="008B574C" w:rsidP="008B5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contact details are:</w:t>
            </w:r>
          </w:p>
          <w:p w14:paraId="68D2206B" w14:textId="77777777" w:rsidR="00BE7385" w:rsidRDefault="00BE7385" w:rsidP="008B57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2206C" w14:textId="77777777" w:rsidR="00BE7385" w:rsidRDefault="00BE7385" w:rsidP="008B5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c/o Perth &amp; Kinross Council, 2 High Street, Perth, PH1 5PH</w:t>
            </w:r>
          </w:p>
          <w:p w14:paraId="68D2206D" w14:textId="69496C18" w:rsidR="00BE7385" w:rsidRDefault="00BE7385" w:rsidP="008B5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Telephone No: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A6666F">
              <w:rPr>
                <w:rFonts w:ascii="Arial" w:hAnsi="Arial" w:cs="Arial"/>
                <w:sz w:val="24"/>
                <w:szCs w:val="24"/>
              </w:rPr>
              <w:t xml:space="preserve">01738 </w:t>
            </w:r>
            <w:r w:rsidR="00542515">
              <w:rPr>
                <w:rFonts w:ascii="Arial" w:hAnsi="Arial" w:cs="Arial"/>
                <w:sz w:val="24"/>
                <w:szCs w:val="24"/>
              </w:rPr>
              <w:t>4</w:t>
            </w:r>
            <w:r w:rsidR="00B12E97">
              <w:rPr>
                <w:rFonts w:ascii="Arial" w:hAnsi="Arial" w:cs="Arial"/>
                <w:sz w:val="24"/>
                <w:szCs w:val="24"/>
              </w:rPr>
              <w:t>750</w:t>
            </w:r>
            <w:r w:rsidR="00EA6CCE"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68D2206E" w14:textId="6EBCCCAC" w:rsidR="00BE7385" w:rsidRPr="00D87E75" w:rsidRDefault="00BE7385" w:rsidP="008B5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Number: </w:t>
            </w:r>
            <w:r w:rsidRPr="00D87E75">
              <w:rPr>
                <w:rFonts w:ascii="Arial" w:hAnsi="Arial" w:cs="Arial"/>
                <w:sz w:val="24"/>
                <w:szCs w:val="24"/>
              </w:rPr>
              <w:tab/>
            </w:r>
            <w:r w:rsidR="005D0744">
              <w:rPr>
                <w:rFonts w:ascii="Arial" w:hAnsi="Arial" w:cs="Arial"/>
                <w:sz w:val="24"/>
                <w:szCs w:val="24"/>
              </w:rPr>
              <w:t>0</w:t>
            </w:r>
            <w:r w:rsidR="007A4F75">
              <w:rPr>
                <w:rFonts w:ascii="Arial" w:hAnsi="Arial" w:cs="Arial"/>
                <w:sz w:val="24"/>
                <w:szCs w:val="24"/>
              </w:rPr>
              <w:t>7</w:t>
            </w:r>
            <w:r w:rsidR="00EA6CCE">
              <w:rPr>
                <w:rFonts w:ascii="Arial" w:hAnsi="Arial" w:cs="Arial"/>
                <w:sz w:val="24"/>
                <w:szCs w:val="24"/>
              </w:rPr>
              <w:t xml:space="preserve">557 </w:t>
            </w:r>
            <w:r w:rsidR="00B50C32">
              <w:rPr>
                <w:rFonts w:ascii="Arial" w:hAnsi="Arial" w:cs="Arial"/>
                <w:sz w:val="24"/>
                <w:szCs w:val="24"/>
              </w:rPr>
              <w:t>815546</w:t>
            </w:r>
          </w:p>
          <w:p w14:paraId="68D2206F" w14:textId="2F7697E3" w:rsidR="00BE7385" w:rsidRPr="00D87E75" w:rsidRDefault="00BE7385" w:rsidP="008B574C">
            <w:pPr>
              <w:rPr>
                <w:rFonts w:ascii="Arial" w:hAnsi="Arial" w:cs="Arial"/>
                <w:sz w:val="24"/>
                <w:szCs w:val="24"/>
              </w:rPr>
            </w:pPr>
            <w:r w:rsidRPr="00D87E7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Pr="00D87E75">
              <w:rPr>
                <w:rFonts w:ascii="Arial" w:hAnsi="Arial" w:cs="Arial"/>
                <w:sz w:val="24"/>
                <w:szCs w:val="24"/>
              </w:rPr>
              <w:tab/>
            </w:r>
            <w:r w:rsidRPr="00D87E75">
              <w:rPr>
                <w:rFonts w:ascii="Arial" w:hAnsi="Arial" w:cs="Arial"/>
                <w:sz w:val="24"/>
                <w:szCs w:val="24"/>
              </w:rPr>
              <w:tab/>
            </w:r>
            <w:hyperlink r:id="rId7" w:history="1">
              <w:r w:rsidR="00615901" w:rsidRPr="00B4355C">
                <w:rPr>
                  <w:rStyle w:val="Hyperlink"/>
                  <w:rFonts w:ascii="Arial" w:hAnsi="Arial" w:cs="Arial"/>
                  <w:sz w:val="24"/>
                  <w:szCs w:val="24"/>
                </w:rPr>
                <w:t>ijames@pkc.gov.uk</w:t>
              </w:r>
            </w:hyperlink>
            <w:r w:rsidR="006159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D22070" w14:textId="77777777" w:rsidR="00BE7385" w:rsidRDefault="00BE7385" w:rsidP="008B57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22071" w14:textId="70528B57" w:rsidR="008B574C" w:rsidRDefault="008B574C" w:rsidP="008B5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the Committees I am on</w:t>
            </w:r>
            <w:r w:rsidR="00BE7385">
              <w:rPr>
                <w:rFonts w:ascii="Arial" w:hAnsi="Arial" w:cs="Arial"/>
                <w:sz w:val="24"/>
                <w:szCs w:val="24"/>
              </w:rPr>
              <w:t xml:space="preserve">, outside body appointments, my register of interests, and my surgeries are available </w:t>
            </w:r>
            <w:r w:rsidR="002F1518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2F1518" w:rsidRPr="00D87E75">
              <w:rPr>
                <w:rFonts w:ascii="Arial" w:hAnsi="Arial" w:cs="Arial"/>
                <w:sz w:val="24"/>
                <w:szCs w:val="24"/>
              </w:rPr>
              <w:t xml:space="preserve">my page </w:t>
            </w:r>
            <w:hyperlink r:id="rId8" w:history="1">
              <w:r w:rsidR="007369BB">
                <w:rPr>
                  <w:rStyle w:val="Hyperlink"/>
                </w:rPr>
                <w:t>CMIS &gt; Councillors &gt; Overview of Councillors</w:t>
              </w:r>
            </w:hyperlink>
            <w:r w:rsidR="007369BB">
              <w:t xml:space="preserve"> </w:t>
            </w:r>
            <w:r w:rsidR="002F1518">
              <w:rPr>
                <w:rFonts w:ascii="Arial" w:hAnsi="Arial" w:cs="Arial"/>
                <w:sz w:val="24"/>
                <w:szCs w:val="24"/>
              </w:rPr>
              <w:t xml:space="preserve">on the Council website.  </w:t>
            </w:r>
            <w:r w:rsidR="00BE73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D22072" w14:textId="77777777" w:rsidR="00BE7385" w:rsidRDefault="00BE7385" w:rsidP="008B57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22073" w14:textId="77777777" w:rsidR="00BF0DE1" w:rsidRDefault="00BF0DE1" w:rsidP="008B574C"/>
        </w:tc>
      </w:tr>
      <w:tr w:rsidR="00BF0DE1" w14:paraId="68D2207B" w14:textId="77777777" w:rsidTr="00BD4F5D">
        <w:trPr>
          <w:trHeight w:val="145"/>
        </w:trPr>
        <w:tc>
          <w:tcPr>
            <w:tcW w:w="9526" w:type="dxa"/>
            <w:gridSpan w:val="2"/>
          </w:tcPr>
          <w:p w14:paraId="68D22075" w14:textId="77777777" w:rsidR="00FC2863" w:rsidRPr="00FC2863" w:rsidRDefault="00FC2863" w:rsidP="008B574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2863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Processing Personal Data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68D22076" w14:textId="77777777" w:rsidR="00FC2863" w:rsidRDefault="00FC2863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D22077" w14:textId="77777777" w:rsidR="00BF0DE1" w:rsidRDefault="00FC2863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Any personal information provided </w:t>
            </w:r>
            <w:r w:rsidR="00BD4F5D">
              <w:rPr>
                <w:rFonts w:ascii="Arial" w:hAnsi="Arial" w:cs="Arial"/>
                <w:color w:val="000000"/>
                <w:sz w:val="24"/>
                <w:szCs w:val="24"/>
              </w:rPr>
              <w:t xml:space="preserve">by you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will be used to support my role as an elected member.  For example, to allow me to undertake </w:t>
            </w:r>
            <w:r w:rsidR="00BD4F5D">
              <w:rPr>
                <w:rFonts w:ascii="Arial" w:hAnsi="Arial" w:cs="Arial"/>
                <w:color w:val="000000"/>
                <w:sz w:val="24"/>
                <w:szCs w:val="24"/>
              </w:rPr>
              <w:t xml:space="preserve">case work on behalf of constituents, and to represent the interests of my constituency.  </w:t>
            </w:r>
          </w:p>
          <w:p w14:paraId="68D22078" w14:textId="77777777" w:rsidR="00BD4F5D" w:rsidRDefault="00BD4F5D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D22079" w14:textId="77777777" w:rsidR="00BD4F5D" w:rsidRDefault="00BD4F5D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 will only process your personal data when it is lawful to do so.  The most common reason under data protection legislation is the performance of a task carried out in the public interest.  In relation to special category data (sensitive data</w:t>
            </w:r>
            <w:r w:rsidR="0000094C">
              <w:rPr>
                <w:rFonts w:ascii="Arial" w:hAnsi="Arial" w:cs="Arial"/>
                <w:color w:val="000000"/>
                <w:sz w:val="24"/>
                <w:szCs w:val="24"/>
              </w:rPr>
              <w:t xml:space="preserve"> such as medical conditions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 the lawful condition is that of substant</w:t>
            </w:r>
            <w:r w:rsidR="00183D2F">
              <w:rPr>
                <w:rFonts w:ascii="Arial" w:hAnsi="Arial" w:cs="Arial"/>
                <w:color w:val="000000"/>
                <w:sz w:val="24"/>
                <w:szCs w:val="24"/>
              </w:rPr>
              <w:t>ial public interest.</w:t>
            </w:r>
          </w:p>
          <w:p w14:paraId="68D2207A" w14:textId="77777777" w:rsidR="00226B3E" w:rsidRDefault="00226B3E" w:rsidP="008B574C"/>
        </w:tc>
      </w:tr>
      <w:tr w:rsidR="00BF0DE1" w14:paraId="68D22080" w14:textId="77777777" w:rsidTr="00BD4F5D">
        <w:trPr>
          <w:trHeight w:val="145"/>
        </w:trPr>
        <w:tc>
          <w:tcPr>
            <w:tcW w:w="9526" w:type="dxa"/>
            <w:gridSpan w:val="2"/>
          </w:tcPr>
          <w:p w14:paraId="68D2207C" w14:textId="77777777" w:rsidR="00E5269D" w:rsidRPr="00E5269D" w:rsidRDefault="00E5269D" w:rsidP="008B574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269D"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Information Sharing</w:t>
            </w:r>
          </w:p>
          <w:p w14:paraId="68D2207D" w14:textId="77777777" w:rsidR="00E5269D" w:rsidRDefault="00E5269D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D2207E" w14:textId="77777777" w:rsidR="00081E35" w:rsidRDefault="00BE7385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Depending on the nature of your enquiry, I may need to share your personal data with Council Off</w:t>
            </w:r>
            <w:r w:rsidR="00983BE2">
              <w:rPr>
                <w:rFonts w:ascii="Arial" w:hAnsi="Arial" w:cs="Arial"/>
                <w:color w:val="000000"/>
                <w:sz w:val="24"/>
                <w:szCs w:val="24"/>
              </w:rPr>
              <w:t>icers and other elected members.  I will not share any personal data which is not connected with a constituent</w:t>
            </w:r>
            <w:r w:rsidR="0000094C"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  <w:r w:rsidR="00983BE2">
              <w:rPr>
                <w:rFonts w:ascii="Arial" w:hAnsi="Arial" w:cs="Arial"/>
                <w:color w:val="000000"/>
                <w:sz w:val="24"/>
                <w:szCs w:val="24"/>
              </w:rPr>
              <w:t>s case unless I am required to do so by law, for example the prevention or detection of crime.</w:t>
            </w:r>
          </w:p>
          <w:p w14:paraId="68D2207F" w14:textId="77777777" w:rsidR="00BF0DE1" w:rsidRDefault="00BF0DE1" w:rsidP="008B574C"/>
        </w:tc>
      </w:tr>
      <w:tr w:rsidR="00BF0DE1" w14:paraId="68D22085" w14:textId="77777777" w:rsidTr="00BD4F5D">
        <w:trPr>
          <w:trHeight w:val="145"/>
        </w:trPr>
        <w:tc>
          <w:tcPr>
            <w:tcW w:w="9526" w:type="dxa"/>
            <w:gridSpan w:val="2"/>
          </w:tcPr>
          <w:p w14:paraId="68D22081" w14:textId="77777777" w:rsidR="00E5269D" w:rsidRPr="00E5269D" w:rsidRDefault="00E5269D" w:rsidP="008B574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269D">
              <w:rPr>
                <w:rFonts w:ascii="Arial" w:hAnsi="Arial" w:cs="Arial"/>
                <w:b/>
                <w:color w:val="000000"/>
                <w:sz w:val="24"/>
                <w:szCs w:val="24"/>
              </w:rPr>
              <w:t>Retention</w:t>
            </w:r>
          </w:p>
          <w:p w14:paraId="68D22082" w14:textId="77777777" w:rsidR="00E5269D" w:rsidRDefault="00E5269D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D22083" w14:textId="68DFACF9" w:rsidR="00CA19FA" w:rsidRDefault="00080715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E80236">
              <w:rPr>
                <w:rFonts w:ascii="Arial" w:hAnsi="Arial" w:cs="Arial"/>
                <w:color w:val="000000"/>
                <w:sz w:val="24"/>
                <w:szCs w:val="24"/>
              </w:rPr>
              <w:t xml:space="preserve"> will not keep your personal information for longer than required.  Thereafter it will be disposed of securely</w:t>
            </w:r>
            <w:r w:rsidR="002F1518"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  <w:r w:rsidR="00B0396E">
              <w:rPr>
                <w:rFonts w:ascii="Arial" w:hAnsi="Arial" w:cs="Arial"/>
                <w:color w:val="000000"/>
                <w:sz w:val="24"/>
                <w:szCs w:val="24"/>
              </w:rPr>
              <w:t xml:space="preserve">In </w:t>
            </w:r>
            <w:proofErr w:type="gramStart"/>
            <w:r w:rsidR="00B0396E"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  <w:proofErr w:type="gramEnd"/>
            <w:r w:rsidR="00B0396E">
              <w:rPr>
                <w:rFonts w:ascii="Arial" w:hAnsi="Arial" w:cs="Arial"/>
                <w:color w:val="000000"/>
                <w:sz w:val="24"/>
                <w:szCs w:val="24"/>
              </w:rPr>
              <w:t xml:space="preserve"> I will not retain </w:t>
            </w:r>
            <w:r w:rsidR="00B0396E" w:rsidRPr="00B72AF4">
              <w:rPr>
                <w:rFonts w:ascii="Arial" w:hAnsi="Arial" w:cs="Arial"/>
                <w:sz w:val="24"/>
                <w:szCs w:val="24"/>
              </w:rPr>
              <w:t xml:space="preserve">your personal data without your permission beyond the end of this Council term, which is </w:t>
            </w:r>
            <w:r w:rsidR="00997032" w:rsidRPr="00B72AF4">
              <w:rPr>
                <w:rFonts w:ascii="Arial" w:hAnsi="Arial" w:cs="Arial"/>
                <w:sz w:val="24"/>
                <w:szCs w:val="24"/>
              </w:rPr>
              <w:t>6</w:t>
            </w:r>
            <w:r w:rsidR="00B0396E" w:rsidRPr="00B72AF4"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997032" w:rsidRPr="00B72AF4">
              <w:rPr>
                <w:rFonts w:ascii="Arial" w:hAnsi="Arial" w:cs="Arial"/>
                <w:sz w:val="24"/>
                <w:szCs w:val="24"/>
              </w:rPr>
              <w:t>7</w:t>
            </w:r>
            <w:r w:rsidR="00B0396E" w:rsidRPr="00B72AF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D22084" w14:textId="77777777" w:rsidR="00BF0DE1" w:rsidRDefault="00BF0DE1" w:rsidP="00080715"/>
        </w:tc>
      </w:tr>
      <w:tr w:rsidR="00BF0DE1" w14:paraId="68D2208C" w14:textId="77777777" w:rsidTr="00BD4F5D">
        <w:trPr>
          <w:trHeight w:val="145"/>
        </w:trPr>
        <w:tc>
          <w:tcPr>
            <w:tcW w:w="9526" w:type="dxa"/>
            <w:gridSpan w:val="2"/>
          </w:tcPr>
          <w:p w14:paraId="68D22086" w14:textId="77777777" w:rsidR="00E5269D" w:rsidRPr="00E5269D" w:rsidRDefault="00E5269D" w:rsidP="008B574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269D">
              <w:rPr>
                <w:rFonts w:ascii="Arial" w:hAnsi="Arial" w:cs="Arial"/>
                <w:b/>
                <w:color w:val="000000"/>
                <w:sz w:val="24"/>
                <w:szCs w:val="24"/>
              </w:rPr>
              <w:t>Your Rights under Data Protection Legislation</w:t>
            </w:r>
          </w:p>
          <w:p w14:paraId="68D22087" w14:textId="77777777" w:rsidR="00E5269D" w:rsidRDefault="00E5269D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D22088" w14:textId="77777777" w:rsidR="00331736" w:rsidRDefault="001B07B0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Under data protection legislation you have certain rights in relation to the information I process about you.  See the page ‘Your data matters’ on the Information Commissioner’s website for more details: </w:t>
            </w:r>
            <w:hyperlink r:id="rId9" w:history="1">
              <w:r w:rsidRPr="001461D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https://ico.org.uk/your-data-matters/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8D22089" w14:textId="77777777" w:rsidR="001B07B0" w:rsidRDefault="001B07B0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D2208A" w14:textId="77777777" w:rsidR="001B07B0" w:rsidRDefault="001B07B0" w:rsidP="008B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Please contact me directly if you would like to exercise any of these rights.</w:t>
            </w:r>
          </w:p>
          <w:p w14:paraId="68D2208B" w14:textId="77777777" w:rsidR="00BF0DE1" w:rsidRDefault="00BF0DE1" w:rsidP="008B574C"/>
        </w:tc>
      </w:tr>
      <w:tr w:rsidR="00DE737E" w14:paraId="68D22096" w14:textId="77777777" w:rsidTr="00BD4F5D">
        <w:trPr>
          <w:gridAfter w:val="1"/>
          <w:wAfter w:w="89" w:type="dxa"/>
          <w:trHeight w:val="145"/>
        </w:trPr>
        <w:tc>
          <w:tcPr>
            <w:tcW w:w="9437" w:type="dxa"/>
          </w:tcPr>
          <w:p w14:paraId="68D2208D" w14:textId="77777777" w:rsidR="007A5151" w:rsidRPr="007A5151" w:rsidRDefault="00E5269D" w:rsidP="00BF0DE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Complaints and Comments</w:t>
            </w:r>
          </w:p>
          <w:p w14:paraId="68D2208E" w14:textId="77777777" w:rsidR="007A5151" w:rsidRDefault="007A5151" w:rsidP="00BF0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D2208F" w14:textId="77777777" w:rsidR="00DE737E" w:rsidRDefault="00DE737E" w:rsidP="00BF0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If you have any </w:t>
            </w:r>
            <w:r w:rsidR="00983BE2">
              <w:rPr>
                <w:rFonts w:ascii="Arial" w:hAnsi="Arial" w:cs="Arial"/>
                <w:color w:val="000000"/>
                <w:sz w:val="24"/>
                <w:szCs w:val="24"/>
              </w:rPr>
              <w:t xml:space="preserve">concerns about how I have handled your personal </w:t>
            </w:r>
            <w:proofErr w:type="gramStart"/>
            <w:r w:rsidR="00983BE2">
              <w:rPr>
                <w:rFonts w:ascii="Arial" w:hAnsi="Arial" w:cs="Arial"/>
                <w:color w:val="000000"/>
                <w:sz w:val="24"/>
                <w:szCs w:val="24"/>
              </w:rPr>
              <w:t>information</w:t>
            </w:r>
            <w:proofErr w:type="gramEnd"/>
            <w:r w:rsidR="00983BE2">
              <w:rPr>
                <w:rFonts w:ascii="Arial" w:hAnsi="Arial" w:cs="Arial"/>
                <w:color w:val="000000"/>
                <w:sz w:val="24"/>
                <w:szCs w:val="24"/>
              </w:rPr>
              <w:t xml:space="preserve"> please contact me</w:t>
            </w:r>
            <w:r w:rsidR="007A5151">
              <w:rPr>
                <w:rFonts w:ascii="Arial" w:hAnsi="Arial" w:cs="Arial"/>
                <w:color w:val="000000"/>
                <w:sz w:val="24"/>
                <w:szCs w:val="24"/>
              </w:rPr>
              <w:t xml:space="preserve"> in the first instance.  You also have the right to contact the Information Commissioner’s Office:</w:t>
            </w:r>
          </w:p>
          <w:p w14:paraId="68D22090" w14:textId="77777777" w:rsidR="007A5151" w:rsidRDefault="007A5151" w:rsidP="00BF0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D22091" w14:textId="77777777" w:rsidR="007A5151" w:rsidRDefault="007A5151" w:rsidP="00BF0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Address: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The Information Commissioner, Wycliffe House, Water Lane,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Wilmslow, Cheshire, SK9 5AF</w:t>
            </w:r>
          </w:p>
          <w:p w14:paraId="68D22092" w14:textId="77777777" w:rsidR="007A5151" w:rsidRDefault="007A5151" w:rsidP="00BF0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Telephone: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0303 123 1113</w:t>
            </w:r>
          </w:p>
          <w:p w14:paraId="68D22093" w14:textId="77777777" w:rsidR="007A5151" w:rsidRDefault="007A5151" w:rsidP="00BF0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Website: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hyperlink r:id="rId10" w:history="1">
              <w:r w:rsidRPr="001461D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https://ico.org.uk/concerns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8D22094" w14:textId="77777777" w:rsidR="007A5151" w:rsidRDefault="007A5151" w:rsidP="00BF0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D22095" w14:textId="77777777" w:rsidR="00583F8B" w:rsidRDefault="00583F8B" w:rsidP="00BF0DE1"/>
        </w:tc>
      </w:tr>
    </w:tbl>
    <w:p w14:paraId="68D22097" w14:textId="77777777" w:rsidR="00331736" w:rsidRDefault="00331736" w:rsidP="00BF0DE1">
      <w:pPr>
        <w:ind w:left="-284" w:hanging="284"/>
      </w:pPr>
    </w:p>
    <w:sectPr w:rsidR="00331736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E1"/>
    <w:rsid w:val="0000094C"/>
    <w:rsid w:val="00015D75"/>
    <w:rsid w:val="00023933"/>
    <w:rsid w:val="00032972"/>
    <w:rsid w:val="00076850"/>
    <w:rsid w:val="00080715"/>
    <w:rsid w:val="00081E35"/>
    <w:rsid w:val="00082F4B"/>
    <w:rsid w:val="000C674B"/>
    <w:rsid w:val="000C7545"/>
    <w:rsid w:val="000E1F16"/>
    <w:rsid w:val="000E52FD"/>
    <w:rsid w:val="000F24DC"/>
    <w:rsid w:val="000F745A"/>
    <w:rsid w:val="00121952"/>
    <w:rsid w:val="00137F3A"/>
    <w:rsid w:val="00140329"/>
    <w:rsid w:val="00144423"/>
    <w:rsid w:val="00160772"/>
    <w:rsid w:val="00183D2F"/>
    <w:rsid w:val="00185094"/>
    <w:rsid w:val="001B07B0"/>
    <w:rsid w:val="001D565F"/>
    <w:rsid w:val="001F6D0D"/>
    <w:rsid w:val="00217455"/>
    <w:rsid w:val="002248CF"/>
    <w:rsid w:val="00226B3E"/>
    <w:rsid w:val="002433B6"/>
    <w:rsid w:val="002479E0"/>
    <w:rsid w:val="002722AD"/>
    <w:rsid w:val="002C0BF3"/>
    <w:rsid w:val="002D2DFD"/>
    <w:rsid w:val="002F1518"/>
    <w:rsid w:val="00331736"/>
    <w:rsid w:val="00342DD2"/>
    <w:rsid w:val="00370EAB"/>
    <w:rsid w:val="00391377"/>
    <w:rsid w:val="003D683D"/>
    <w:rsid w:val="003F2FCE"/>
    <w:rsid w:val="004535B3"/>
    <w:rsid w:val="004731CE"/>
    <w:rsid w:val="004C4EEE"/>
    <w:rsid w:val="00542515"/>
    <w:rsid w:val="00547B39"/>
    <w:rsid w:val="00583F8B"/>
    <w:rsid w:val="00584AE7"/>
    <w:rsid w:val="00590E45"/>
    <w:rsid w:val="005931BA"/>
    <w:rsid w:val="005B1624"/>
    <w:rsid w:val="005C01FA"/>
    <w:rsid w:val="005D0744"/>
    <w:rsid w:val="005D0E28"/>
    <w:rsid w:val="005F63F4"/>
    <w:rsid w:val="006127B1"/>
    <w:rsid w:val="00615901"/>
    <w:rsid w:val="00616DFB"/>
    <w:rsid w:val="00633063"/>
    <w:rsid w:val="00637414"/>
    <w:rsid w:val="006431B3"/>
    <w:rsid w:val="0066761F"/>
    <w:rsid w:val="006D1E80"/>
    <w:rsid w:val="006E377B"/>
    <w:rsid w:val="0071097E"/>
    <w:rsid w:val="007369BB"/>
    <w:rsid w:val="00752492"/>
    <w:rsid w:val="0076629F"/>
    <w:rsid w:val="00792D25"/>
    <w:rsid w:val="007A4F75"/>
    <w:rsid w:val="007A5151"/>
    <w:rsid w:val="008217CD"/>
    <w:rsid w:val="00836620"/>
    <w:rsid w:val="00837F82"/>
    <w:rsid w:val="00882DBE"/>
    <w:rsid w:val="008A60F2"/>
    <w:rsid w:val="008B0966"/>
    <w:rsid w:val="008B574C"/>
    <w:rsid w:val="008D332B"/>
    <w:rsid w:val="008E3250"/>
    <w:rsid w:val="008F1867"/>
    <w:rsid w:val="00915700"/>
    <w:rsid w:val="009424B1"/>
    <w:rsid w:val="00966717"/>
    <w:rsid w:val="00971647"/>
    <w:rsid w:val="00983BE2"/>
    <w:rsid w:val="00997032"/>
    <w:rsid w:val="009A26F3"/>
    <w:rsid w:val="009D0348"/>
    <w:rsid w:val="009D11B2"/>
    <w:rsid w:val="009F666A"/>
    <w:rsid w:val="00A018FB"/>
    <w:rsid w:val="00A02266"/>
    <w:rsid w:val="00A02C96"/>
    <w:rsid w:val="00A554F2"/>
    <w:rsid w:val="00A56B49"/>
    <w:rsid w:val="00A6666F"/>
    <w:rsid w:val="00A9659C"/>
    <w:rsid w:val="00AB2841"/>
    <w:rsid w:val="00AD1547"/>
    <w:rsid w:val="00AF7CB1"/>
    <w:rsid w:val="00B0396E"/>
    <w:rsid w:val="00B06E04"/>
    <w:rsid w:val="00B12E97"/>
    <w:rsid w:val="00B25F8E"/>
    <w:rsid w:val="00B3448E"/>
    <w:rsid w:val="00B50C32"/>
    <w:rsid w:val="00B52D64"/>
    <w:rsid w:val="00B72AF4"/>
    <w:rsid w:val="00B86C84"/>
    <w:rsid w:val="00BC5824"/>
    <w:rsid w:val="00BD4F5D"/>
    <w:rsid w:val="00BE7385"/>
    <w:rsid w:val="00BF0DE1"/>
    <w:rsid w:val="00BF5021"/>
    <w:rsid w:val="00BF68ED"/>
    <w:rsid w:val="00C0000D"/>
    <w:rsid w:val="00C14488"/>
    <w:rsid w:val="00C433CB"/>
    <w:rsid w:val="00C61095"/>
    <w:rsid w:val="00C6237D"/>
    <w:rsid w:val="00C91A78"/>
    <w:rsid w:val="00C9724C"/>
    <w:rsid w:val="00CA19FA"/>
    <w:rsid w:val="00CE0880"/>
    <w:rsid w:val="00D04610"/>
    <w:rsid w:val="00D172D6"/>
    <w:rsid w:val="00D21FD4"/>
    <w:rsid w:val="00D33210"/>
    <w:rsid w:val="00D87E75"/>
    <w:rsid w:val="00DA63CF"/>
    <w:rsid w:val="00DD2B5C"/>
    <w:rsid w:val="00DE737E"/>
    <w:rsid w:val="00E0461C"/>
    <w:rsid w:val="00E37456"/>
    <w:rsid w:val="00E5269D"/>
    <w:rsid w:val="00E63370"/>
    <w:rsid w:val="00E74ABF"/>
    <w:rsid w:val="00E801F0"/>
    <w:rsid w:val="00E80236"/>
    <w:rsid w:val="00E85B51"/>
    <w:rsid w:val="00E95275"/>
    <w:rsid w:val="00EA6CCE"/>
    <w:rsid w:val="00EC06EA"/>
    <w:rsid w:val="00EE33C7"/>
    <w:rsid w:val="00EF129A"/>
    <w:rsid w:val="00F1033A"/>
    <w:rsid w:val="00F13166"/>
    <w:rsid w:val="00F45236"/>
    <w:rsid w:val="00F57F56"/>
    <w:rsid w:val="00F8092C"/>
    <w:rsid w:val="00F81513"/>
    <w:rsid w:val="00F92EB0"/>
    <w:rsid w:val="00F96123"/>
    <w:rsid w:val="00FB2101"/>
    <w:rsid w:val="00FC2863"/>
    <w:rsid w:val="00FD0C65"/>
    <w:rsid w:val="00FD2ECA"/>
    <w:rsid w:val="00FD39E5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2062"/>
  <w15:docId w15:val="{1F8FA18F-6310-4C9D-9D97-71E3AE77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DE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E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E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018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th-and-kinross.cmis.uk.com/perth-and-kinross/Councillors/OverviewofCouncillors/tabid/144/ctl/ViewCMIS_Person/mid/383/id/214/ScreenMode/Ward/Default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james@pkc.gov.uk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co.org.uk/concerns" TargetMode="External"/><Relationship Id="rId4" Type="http://schemas.openxmlformats.org/officeDocument/2006/relationships/styles" Target="styles.xml"/><Relationship Id="rId9" Type="http://schemas.openxmlformats.org/officeDocument/2006/relationships/hyperlink" Target="https://ico.org.uk/your-data-ma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7b540cc7-eb13-4ad5-9624-21ae3cd2aa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Protection</TermName>
          <TermId xmlns="http://schemas.microsoft.com/office/infopath/2007/PartnerControls">ed54207d-789d-4a29-9875-b574523ed617</TermId>
        </TermInfo>
      </Terms>
    </FileplanmarkerTaxHTField>
    <TaxCatchAll xmlns="7b540cc7-eb13-4ad5-9624-21ae3cd2aad1">
      <Value>19</Value>
    </TaxCatchAll>
    <Edmsdisposition xmlns="7b540cc7-eb13-4ad5-9624-21ae3cd2aad1">Open</Edmsdisposition>
    <Edmsdateclosed xmlns="7b540cc7-eb13-4ad5-9624-21ae3cd2aa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A4F5E94ED1881145B83C228B0723D9DF" ma:contentTypeVersion="17" ma:contentTypeDescription="Core EDMS document content type" ma:contentTypeScope="" ma:versionID="0007fec0d465961ab878126e5b6c7895">
  <xsd:schema xmlns:xsd="http://www.w3.org/2001/XMLSchema" xmlns:xs="http://www.w3.org/2001/XMLSchema" xmlns:p="http://schemas.microsoft.com/office/2006/metadata/properties" xmlns:ns2="7b540cc7-eb13-4ad5-9624-21ae3cd2aad1" xmlns:ns3="d3376c46-0f62-45dc-90e1-aff1893d1bb2" targetNamespace="http://schemas.microsoft.com/office/2006/metadata/properties" ma:root="true" ma:fieldsID="bf54130605f7f571aeae7bd2b604bb2f" ns2:_="" ns3:_="">
    <xsd:import namespace="7b540cc7-eb13-4ad5-9624-21ae3cd2aad1"/>
    <xsd:import namespace="d3376c46-0f62-45dc-90e1-aff1893d1bb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40cc7-eb13-4ad5-9624-21ae3cd2aad1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d69a401-00c0-453e-9718-beced02e8533}" ma:internalName="TaxCatchAll" ma:showField="CatchAllData" ma:web="7b540cc7-eb13-4ad5-9624-21ae3cd2a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69a401-00c0-453e-9718-beced02e8533}" ma:internalName="TaxCatchAllLabel" ma:readOnly="true" ma:showField="CatchAllDataLabel" ma:web="7b540cc7-eb13-4ad5-9624-21ae3cd2a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76c46-0f62-45dc-90e1-aff1893d1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BB282-94B1-4DF6-8EF1-7865F5920211}">
  <ds:schemaRefs>
    <ds:schemaRef ds:uri="d3376c46-0f62-45dc-90e1-aff1893d1bb2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7b540cc7-eb13-4ad5-9624-21ae3cd2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6CB87A-A099-4D16-B7EE-4C2E69A2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40cc7-eb13-4ad5-9624-21ae3cd2aad1"/>
    <ds:schemaRef ds:uri="d3376c46-0f62-45dc-90e1-aff1893d1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1BD0E-58B2-4056-BF00-601C63849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Walker</dc:creator>
  <cp:lastModifiedBy>Brandon McHendry</cp:lastModifiedBy>
  <cp:revision>2</cp:revision>
  <dcterms:created xsi:type="dcterms:W3CDTF">2022-06-28T09:00:00Z</dcterms:created>
  <dcterms:modified xsi:type="dcterms:W3CDTF">2022-06-28T09:00:00Z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19;#Data Protection|ed54207d-789d-4a29-9875-b574523ed617</vt:lpwstr>
  </property>
  <property fmtid="{D5CDD505-2E9C-101B-9397-08002B2CF9AE}" pid="3" name="ContentTypeId">
    <vt:lpwstr>0x0101006303DCE5F3884555ABDE6450E03068EE00A4F5E94ED1881145B83C228B0723D9DF</vt:lpwstr>
  </property>
</Properties>
</file>